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752569" w:rsidP="00177F2A">
            <w:pPr>
              <w:jc w:val="center"/>
              <w:rPr>
                <w:sz w:val="28"/>
                <w:szCs w:val="28"/>
              </w:rPr>
            </w:pPr>
            <w:r w:rsidRPr="00752569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proofErr w:type="gramStart"/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C40998"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24407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апреля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4099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146</w:t>
      </w:r>
      <w:r w:rsidR="0024407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-1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0998" w:rsidRPr="00C40998" w:rsidRDefault="00C40998" w:rsidP="00C4099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b/>
          <w:color w:val="000000"/>
          <w:sz w:val="28"/>
          <w:szCs w:val="28"/>
        </w:rPr>
        <w:t>Об утверждении плана мероприятий по увеличению поступлений</w:t>
      </w:r>
    </w:p>
    <w:p w:rsidR="00C40998" w:rsidRPr="00C40998" w:rsidRDefault="00C40998" w:rsidP="00C4099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b/>
          <w:color w:val="000000"/>
          <w:sz w:val="28"/>
          <w:szCs w:val="28"/>
        </w:rPr>
        <w:t>налоговых и неналоговых доходов и повышению эффективности</w:t>
      </w:r>
    </w:p>
    <w:p w:rsidR="00C40998" w:rsidRPr="00C40998" w:rsidRDefault="00C40998" w:rsidP="00C4099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b/>
          <w:color w:val="000000"/>
          <w:sz w:val="28"/>
          <w:szCs w:val="28"/>
        </w:rPr>
        <w:t>бюджетных расходов муниципального образования</w:t>
      </w:r>
    </w:p>
    <w:p w:rsidR="00C40998" w:rsidRPr="00C40998" w:rsidRDefault="00C40998" w:rsidP="00C4099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b/>
          <w:color w:val="000000"/>
          <w:sz w:val="28"/>
          <w:szCs w:val="28"/>
        </w:rPr>
        <w:t>«Кижингинский район» на 2024-2026 годы</w:t>
      </w:r>
    </w:p>
    <w:p w:rsidR="00C40998" w:rsidRPr="00C40998" w:rsidRDefault="00C40998" w:rsidP="00C4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0998" w:rsidRPr="00C40998" w:rsidRDefault="00C40998" w:rsidP="00C4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color w:val="000000"/>
          <w:sz w:val="28"/>
          <w:szCs w:val="28"/>
        </w:rPr>
        <w:t>В целях обеспечения сбалансированности бюджета муниципального образования «Кижингинский район» на 2024-2026 годы:</w:t>
      </w:r>
    </w:p>
    <w:p w:rsidR="00C40998" w:rsidRPr="00C40998" w:rsidRDefault="00C40998" w:rsidP="00C4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0998" w:rsidRPr="00C40998" w:rsidRDefault="00C40998" w:rsidP="00C4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color w:val="000000"/>
          <w:sz w:val="28"/>
          <w:szCs w:val="28"/>
        </w:rPr>
        <w:t>1. Утвердить План мероприятий по увеличению поступлений налоговых и неналоговых доходов и повышению эффективности бюджетных расходов муниципального образования «Кижингинский район» на 2024-2026 годы (далее - план мероприятий) согласно приложению к настоящему постановлению.</w:t>
      </w:r>
    </w:p>
    <w:p w:rsidR="00C40998" w:rsidRPr="00C40998" w:rsidRDefault="00C40998" w:rsidP="00C4099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C40998">
        <w:rPr>
          <w:rFonts w:ascii="Times New Roman" w:hAnsi="Times New Roman" w:cs="Times New Roman"/>
          <w:sz w:val="28"/>
          <w:szCs w:val="28"/>
        </w:rPr>
        <w:t>Структурным подразделениям Администрации муниципального образования «Кижингинский район» обеспечить выполнение утвержденного</w:t>
      </w:r>
      <w:r w:rsidRPr="00C40998">
        <w:rPr>
          <w:rFonts w:ascii="Times New Roman" w:hAnsi="Times New Roman" w:cs="Times New Roman"/>
          <w:color w:val="000000"/>
          <w:sz w:val="28"/>
          <w:szCs w:val="28"/>
        </w:rPr>
        <w:t xml:space="preserve"> плана мероприятий в установленные сроки.</w:t>
      </w:r>
    </w:p>
    <w:p w:rsidR="00C40998" w:rsidRPr="00C40998" w:rsidRDefault="00C40998" w:rsidP="00C4099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C40998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C40998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C40998" w:rsidRPr="00C40998" w:rsidRDefault="00C40998" w:rsidP="00C4099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color w:val="000000"/>
          <w:sz w:val="28"/>
          <w:szCs w:val="28"/>
        </w:rPr>
        <w:t>4. Настоящее распоряжение вступает в силу со дня его подписания.</w:t>
      </w:r>
    </w:p>
    <w:p w:rsidR="00C40998" w:rsidRPr="00C40998" w:rsidRDefault="00C40998" w:rsidP="00C4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0998" w:rsidRPr="00C40998" w:rsidRDefault="00C40998" w:rsidP="00C4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40998" w:rsidRPr="00C40998" w:rsidRDefault="00C40998" w:rsidP="00C4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Глава муниципального образования </w:t>
      </w:r>
    </w:p>
    <w:p w:rsidR="00C40998" w:rsidRPr="00C40998" w:rsidRDefault="00C40998" w:rsidP="00C4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C40998" w:rsidRPr="00C40998" w:rsidSect="003A7FC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C40998">
        <w:rPr>
          <w:rFonts w:ascii="Times New Roman" w:hAnsi="Times New Roman" w:cs="Times New Roman"/>
          <w:b/>
          <w:color w:val="000000"/>
          <w:sz w:val="28"/>
          <w:szCs w:val="28"/>
        </w:rPr>
        <w:t>«Кижингинский район»</w:t>
      </w:r>
      <w:r w:rsidRPr="00C4099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099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099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099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099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proofErr w:type="spellStart"/>
      <w:r w:rsidRPr="00C40998">
        <w:rPr>
          <w:rFonts w:ascii="Times New Roman" w:hAnsi="Times New Roman" w:cs="Times New Roman"/>
          <w:b/>
          <w:color w:val="000000"/>
          <w:sz w:val="28"/>
          <w:szCs w:val="28"/>
        </w:rPr>
        <w:t>Г.З.Лхасаранов</w:t>
      </w:r>
      <w:proofErr w:type="spellEnd"/>
      <w:r w:rsidRPr="00C40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998" w:rsidRPr="00C40998" w:rsidRDefault="00C40998" w:rsidP="00C4099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к распоряжению </w:t>
      </w:r>
    </w:p>
    <w:p w:rsidR="00C40998" w:rsidRPr="00C40998" w:rsidRDefault="00C40998" w:rsidP="00C4099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color w:val="000000"/>
          <w:sz w:val="28"/>
          <w:szCs w:val="28"/>
        </w:rPr>
        <w:tab/>
        <w:t>главы МО «Кижингинский район»</w:t>
      </w:r>
    </w:p>
    <w:p w:rsidR="00C40998" w:rsidRPr="00C40998" w:rsidRDefault="00C40998" w:rsidP="00C4099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4099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</w:t>
      </w:r>
      <w:r w:rsidRPr="00C4099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4099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4099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40998">
        <w:rPr>
          <w:rFonts w:ascii="Times New Roman" w:hAnsi="Times New Roman" w:cs="Times New Roman"/>
          <w:color w:val="000000"/>
          <w:sz w:val="28"/>
          <w:szCs w:val="28"/>
        </w:rPr>
        <w:tab/>
        <w:t>от 27.04.2024 №146-1</w:t>
      </w:r>
    </w:p>
    <w:p w:rsidR="00C40998" w:rsidRPr="00C40998" w:rsidRDefault="00C40998" w:rsidP="00C4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0998" w:rsidRPr="00C40998" w:rsidRDefault="00C40998" w:rsidP="00C40998">
      <w:pPr>
        <w:pStyle w:val="ConsPlusTitle"/>
        <w:widowControl/>
        <w:jc w:val="center"/>
        <w:rPr>
          <w:color w:val="000000"/>
          <w:sz w:val="28"/>
          <w:szCs w:val="28"/>
        </w:rPr>
      </w:pPr>
      <w:r w:rsidRPr="00C40998">
        <w:rPr>
          <w:color w:val="000000"/>
          <w:sz w:val="28"/>
          <w:szCs w:val="28"/>
        </w:rPr>
        <w:t>ПЛАН МЕРОПРИЯТИЙ ПО УВЕЛИЧЕНИЮ ПОСТУПЛЕНИЙ НАЛОГОВЫХ И НЕНАЛОГОВЫХ ДОХОДОВ, ПОВЫШЕНИЮ ЭФФЕКТИВНОСТИ БЮДЖЕТНЫХ РАСХОДОВ МУНИЦИПАЛЬНОГО ОБРАЗОВАНИЯ «КИЖИНГИНСКИЙ РАЙОН» НА 2024-2026 ГОДЫ</w:t>
      </w:r>
    </w:p>
    <w:p w:rsidR="00C40998" w:rsidRPr="00C40998" w:rsidRDefault="00C40998" w:rsidP="00C40998">
      <w:pPr>
        <w:pStyle w:val="ConsPlusTitle"/>
        <w:widowControl/>
        <w:jc w:val="center"/>
        <w:rPr>
          <w:color w:val="000000"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5195"/>
        <w:gridCol w:w="2552"/>
        <w:gridCol w:w="992"/>
        <w:gridCol w:w="1134"/>
        <w:gridCol w:w="1134"/>
        <w:gridCol w:w="3544"/>
      </w:tblGrid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40998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4099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C40998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95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</w:rPr>
              <w:t xml:space="preserve">Наименование      </w:t>
            </w:r>
            <w:r w:rsidRPr="00C40998">
              <w:rPr>
                <w:color w:val="000000"/>
                <w:sz w:val="28"/>
                <w:szCs w:val="28"/>
              </w:rPr>
              <w:br/>
              <w:t xml:space="preserve">мероприятия      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</w:rPr>
              <w:t xml:space="preserve">Срок     </w:t>
            </w:r>
            <w:r w:rsidRPr="00C40998">
              <w:rPr>
                <w:color w:val="000000"/>
                <w:sz w:val="28"/>
                <w:szCs w:val="28"/>
              </w:rPr>
              <w:br/>
              <w:t xml:space="preserve">выполнения  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</w:rPr>
              <w:t>2024</w:t>
            </w:r>
          </w:p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</w:rPr>
              <w:t>2025</w:t>
            </w:r>
          </w:p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</w:rPr>
              <w:t>2026</w:t>
            </w:r>
          </w:p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</w:rPr>
              <w:t xml:space="preserve">Ответственные </w:t>
            </w:r>
            <w:r w:rsidRPr="00C40998">
              <w:rPr>
                <w:color w:val="000000"/>
                <w:sz w:val="28"/>
                <w:szCs w:val="28"/>
              </w:rPr>
              <w:br/>
              <w:t xml:space="preserve">исполнители </w:t>
            </w:r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  <w:lang w:val="en-US"/>
              </w:rPr>
              <w:t>I</w:t>
            </w:r>
            <w:r w:rsidRPr="00C4099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551" w:type="dxa"/>
            <w:gridSpan w:val="6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</w:rPr>
              <w:t xml:space="preserve">Мероприятия по увеличению поступлений налоговых и неналоговых доходов </w:t>
            </w:r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C40998">
              <w:rPr>
                <w:b w:val="0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195" w:type="dxa"/>
          </w:tcPr>
          <w:p w:rsidR="00C40998" w:rsidRPr="00C40998" w:rsidRDefault="00C40998" w:rsidP="00C409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Рассмотрение на заседаниях муниципальных комиссий вопросов по снижению задолженности по налогам. Выявление должников и применение мер по погашению задолженности имущественных налогов (планируется взыскать задолженность по земельному налогу и налогу на имущество физических лиц)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заседания</w:t>
            </w:r>
          </w:p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комисси</w:t>
            </w:r>
            <w:proofErr w:type="gramStart"/>
            <w:r w:rsidRPr="00C40998">
              <w:rPr>
                <w:b w:val="0"/>
                <w:bCs w:val="0"/>
                <w:sz w:val="28"/>
                <w:szCs w:val="28"/>
              </w:rPr>
              <w:t>и-</w:t>
            </w:r>
            <w:proofErr w:type="gramEnd"/>
            <w:r w:rsidRPr="00C40998">
              <w:rPr>
                <w:b w:val="0"/>
                <w:bCs w:val="0"/>
                <w:sz w:val="28"/>
                <w:szCs w:val="28"/>
              </w:rPr>
              <w:t xml:space="preserve"> ежеквартально</w:t>
            </w:r>
          </w:p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</w:p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sz w:val="28"/>
                <w:szCs w:val="28"/>
              </w:rPr>
              <w:t>выявление должников и применение мер по погашению задолженности - ежемесячно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363,8</w:t>
            </w: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363,8</w:t>
            </w: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363,8</w:t>
            </w: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экономике и финансам С.Б. Доржиев,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Районная комиссия по повышению доходов,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инфраструктуре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Е.А.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Хантаев</w:t>
            </w:r>
            <w:proofErr w:type="spellEnd"/>
            <w:r w:rsidRPr="00C40998">
              <w:rPr>
                <w:b w:val="0"/>
                <w:bCs w:val="0"/>
                <w:sz w:val="28"/>
                <w:szCs w:val="28"/>
              </w:rPr>
              <w:t>,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Администрации сельских поселений района</w:t>
            </w:r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C40998">
              <w:rPr>
                <w:b w:val="0"/>
                <w:color w:val="000000"/>
                <w:sz w:val="28"/>
                <w:szCs w:val="28"/>
              </w:rPr>
              <w:t>2.</w:t>
            </w:r>
          </w:p>
        </w:tc>
        <w:tc>
          <w:tcPr>
            <w:tcW w:w="5195" w:type="dxa"/>
          </w:tcPr>
          <w:p w:rsidR="00C40998" w:rsidRPr="00C40998" w:rsidRDefault="00C40998" w:rsidP="00C409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40998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земельных участков по целевому назначению, выявление и обеспечение устранения нарушений земельного законодательства.</w:t>
            </w:r>
          </w:p>
          <w:p w:rsidR="00C40998" w:rsidRPr="00C40998" w:rsidRDefault="00C40998" w:rsidP="00C409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землепользователей, не имеющих надлежащим образом </w:t>
            </w:r>
            <w:r w:rsidRPr="00C409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оформленных документов на занимаемые ими земельные участки, ведение учета таких землепользователей, а также проведение разъяснительной работы о необходимости оформления правоустанавливающих документов на землю в соответствии с действующим законодательством. Выявление лиц, уклоняющихся от государственной регистрации права собственности на законченные строительством объекты недвижимого имущества. (В результате реализации мероприятий планируется поступления по земельному налогу)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lastRenderedPageBreak/>
              <w:t>в течение 2024-2026 годов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27,2</w:t>
            </w:r>
          </w:p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27,2</w:t>
            </w: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27,2</w:t>
            </w: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инфраструктуре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Е.А.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Хантаев</w:t>
            </w:r>
            <w:proofErr w:type="spellEnd"/>
            <w:r w:rsidRPr="00C40998">
              <w:rPr>
                <w:b w:val="0"/>
                <w:bCs w:val="0"/>
                <w:sz w:val="28"/>
                <w:szCs w:val="28"/>
              </w:rPr>
              <w:t>, Администрации сельских поселений района</w:t>
            </w:r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C40998">
              <w:rPr>
                <w:b w:val="0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5195" w:type="dxa"/>
          </w:tcPr>
          <w:p w:rsidR="00C40998" w:rsidRPr="00C40998" w:rsidRDefault="00C40998" w:rsidP="00C409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должниками единого сельскохозяйственного налога (планируется взыскание задолженности по ЕСХН)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sz w:val="28"/>
                <w:szCs w:val="28"/>
              </w:rPr>
              <w:t>выявление должников и применение мер по погашению задолженности - ежемесячно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19,4</w:t>
            </w:r>
          </w:p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19,4</w:t>
            </w: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19,4</w:t>
            </w:r>
          </w:p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экономике и финансам С.Б. Доржиев, Районная комиссия по повышению доходов</w:t>
            </w:r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C40998">
              <w:rPr>
                <w:b w:val="0"/>
                <w:color w:val="000000"/>
                <w:sz w:val="28"/>
                <w:szCs w:val="28"/>
              </w:rPr>
              <w:t>4.</w:t>
            </w:r>
          </w:p>
        </w:tc>
        <w:tc>
          <w:tcPr>
            <w:tcW w:w="5195" w:type="dxa"/>
          </w:tcPr>
          <w:p w:rsidR="00C40998" w:rsidRPr="00C40998" w:rsidRDefault="00C40998" w:rsidP="00C409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своевременному и полному поступлению в местный бюджет сумм арендной платы за сданное в аренду муниципальное имущество, включая организацию претензионной работы.</w:t>
            </w:r>
          </w:p>
          <w:p w:rsidR="00C40998" w:rsidRPr="00C40998" w:rsidRDefault="00C40998" w:rsidP="00C409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 xml:space="preserve">(планируется взыскание задолженности </w:t>
            </w:r>
            <w:r w:rsidRPr="00C409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арендной плате за земли)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sz w:val="28"/>
                <w:szCs w:val="28"/>
              </w:rPr>
              <w:lastRenderedPageBreak/>
              <w:t>выявление должников и применение мер по погашению задолженности - ежемесячно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61,9</w:t>
            </w: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61,9</w:t>
            </w: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61,9</w:t>
            </w: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инфраструктуре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Е.А.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Хантаев</w:t>
            </w:r>
            <w:proofErr w:type="spellEnd"/>
            <w:r w:rsidRPr="00C40998">
              <w:rPr>
                <w:b w:val="0"/>
                <w:bCs w:val="0"/>
                <w:sz w:val="28"/>
                <w:szCs w:val="28"/>
              </w:rPr>
              <w:t xml:space="preserve"> Администрации сельских поселений района</w:t>
            </w:r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lastRenderedPageBreak/>
              <w:t>5.</w:t>
            </w:r>
          </w:p>
        </w:tc>
        <w:tc>
          <w:tcPr>
            <w:tcW w:w="5195" w:type="dxa"/>
          </w:tcPr>
          <w:p w:rsidR="00C40998" w:rsidRPr="00C40998" w:rsidRDefault="00C40998" w:rsidP="00C409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Провести оценку эффективности налоговых льгот (пониженных ставок по налогам)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до 01.06.2024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инфраструктуре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Е.А.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Хантаев</w:t>
            </w:r>
            <w:proofErr w:type="spellEnd"/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6.</w:t>
            </w:r>
          </w:p>
        </w:tc>
        <w:tc>
          <w:tcPr>
            <w:tcW w:w="5195" w:type="dxa"/>
          </w:tcPr>
          <w:p w:rsidR="00C40998" w:rsidRPr="00C40998" w:rsidRDefault="00C40998" w:rsidP="00C409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Провести работу по устранению неэффективных налоговых льгот (пониженных ставок по налогам)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в течение 2024 года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инфраструктуре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Е.А.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Хантаев</w:t>
            </w:r>
            <w:proofErr w:type="spellEnd"/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7.</w:t>
            </w:r>
          </w:p>
        </w:tc>
        <w:tc>
          <w:tcPr>
            <w:tcW w:w="5195" w:type="dxa"/>
          </w:tcPr>
          <w:p w:rsidR="00C40998" w:rsidRPr="00C40998" w:rsidRDefault="00C40998" w:rsidP="00C409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Осуществлять мониторинг поступления налоговых и неналоговых доходов консолидированного бюджета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в течение 2024-2026 годов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экономике и финансам С.Б. Доржиев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  <w:lang w:val="en-US"/>
              </w:rPr>
              <w:t>II</w:t>
            </w:r>
            <w:r w:rsidRPr="00C4099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551" w:type="dxa"/>
            <w:gridSpan w:val="6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color w:val="000000"/>
                <w:sz w:val="28"/>
                <w:szCs w:val="28"/>
              </w:rPr>
              <w:t>Мероприятия по повышению эффективности бюджетных расходов</w:t>
            </w:r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C40998">
              <w:rPr>
                <w:b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95" w:type="dxa"/>
          </w:tcPr>
          <w:p w:rsidR="00C40998" w:rsidRPr="00C40998" w:rsidRDefault="00C40998" w:rsidP="00C409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Сокращение текущих расходов на 100 тыс</w:t>
            </w:r>
            <w:proofErr w:type="gramStart"/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уб. (командировочные, хозяйственные расходы, ГСМ и т.д.)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в течение 2024 года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Комитет по социальной политике И.И.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Эрдынеева</w:t>
            </w:r>
            <w:proofErr w:type="spellEnd"/>
            <w:r w:rsidRPr="00C40998">
              <w:rPr>
                <w:b w:val="0"/>
                <w:bCs w:val="0"/>
                <w:sz w:val="28"/>
                <w:szCs w:val="28"/>
              </w:rPr>
              <w:t>,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Администрация,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инфраструктуре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Е.А.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Хантаев</w:t>
            </w:r>
            <w:proofErr w:type="spellEnd"/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экономике и финансам С.Б. Доржиев</w:t>
            </w:r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C40998">
              <w:rPr>
                <w:b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95" w:type="dxa"/>
          </w:tcPr>
          <w:p w:rsidR="00C40998" w:rsidRPr="00C40998" w:rsidRDefault="00C40998" w:rsidP="00C409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Провести работу по оздоровлению муниципальных финансов, снижению объема кредиторской задолженности, не допускать образования просроченной кредиторской задолженности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в течение 2024 года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Комитет по социальной политике И.И.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Эрдынеева</w:t>
            </w:r>
            <w:proofErr w:type="spellEnd"/>
            <w:r w:rsidRPr="00C40998">
              <w:rPr>
                <w:b w:val="0"/>
                <w:bCs w:val="0"/>
                <w:sz w:val="28"/>
                <w:szCs w:val="28"/>
              </w:rPr>
              <w:t>,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Администрация,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инфраструктуре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Е.А.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Хантаев</w:t>
            </w:r>
            <w:proofErr w:type="spellEnd"/>
            <w:r w:rsidRPr="00C40998">
              <w:rPr>
                <w:b w:val="0"/>
                <w:bCs w:val="0"/>
                <w:sz w:val="28"/>
                <w:szCs w:val="28"/>
              </w:rPr>
              <w:t>, Комитет по экономике и финансам С.Б. Доржиев</w:t>
            </w:r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C40998">
              <w:rPr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95" w:type="dxa"/>
          </w:tcPr>
          <w:p w:rsidR="00C40998" w:rsidRPr="00C40998" w:rsidRDefault="00C40998" w:rsidP="00C409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 xml:space="preserve">В целях обеспечения </w:t>
            </w:r>
            <w:r w:rsidRPr="00C409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сбалансированности бюджета муниципального образования «Кижингинский район»  течение 2024 года не привлекать кредиты кредитных организаций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lastRenderedPageBreak/>
              <w:t>в течение 2024-2026 годов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экономике и финансам С.Б. Доржиев</w:t>
            </w:r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C40998">
              <w:rPr>
                <w:b w:val="0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5195" w:type="dxa"/>
          </w:tcPr>
          <w:p w:rsidR="00C40998" w:rsidRPr="00C40998" w:rsidRDefault="00C40998" w:rsidP="00C409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Установить запрет на увеличение численности работников Совета депутатов муниципального образования «Кижингинский район», Администрации муниципального образования «Кижингинский район», ее структурных подразделений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в течение 2024-2026 годов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Комитет по социальной политике И.И.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Эрдынеева</w:t>
            </w:r>
            <w:proofErr w:type="spellEnd"/>
            <w:r w:rsidRPr="00C40998">
              <w:rPr>
                <w:b w:val="0"/>
                <w:bCs w:val="0"/>
                <w:sz w:val="28"/>
                <w:szCs w:val="28"/>
              </w:rPr>
              <w:t>,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Администрация,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инфраструктуре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Е.А.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Хантаев</w:t>
            </w:r>
            <w:proofErr w:type="spellEnd"/>
            <w:r w:rsidRPr="00C40998">
              <w:rPr>
                <w:b w:val="0"/>
                <w:bCs w:val="0"/>
                <w:sz w:val="28"/>
                <w:szCs w:val="28"/>
              </w:rPr>
              <w:t>, Комитет по экономике и финансам С.Б. Доржиев, Совет депутатов Д.Б. Бадмаев</w:t>
            </w:r>
          </w:p>
        </w:tc>
      </w:tr>
      <w:tr w:rsidR="00C40998" w:rsidRPr="00C40998" w:rsidTr="00C40998">
        <w:tc>
          <w:tcPr>
            <w:tcW w:w="617" w:type="dxa"/>
          </w:tcPr>
          <w:p w:rsidR="00C40998" w:rsidRPr="00C40998" w:rsidRDefault="00C40998" w:rsidP="00351004">
            <w:pPr>
              <w:pStyle w:val="ConsPlusTitle"/>
              <w:widowControl/>
              <w:jc w:val="center"/>
              <w:rPr>
                <w:b w:val="0"/>
                <w:color w:val="000000"/>
                <w:sz w:val="28"/>
                <w:szCs w:val="28"/>
              </w:rPr>
            </w:pPr>
            <w:r w:rsidRPr="00C40998">
              <w:rPr>
                <w:b w:val="0"/>
                <w:color w:val="000000"/>
                <w:sz w:val="28"/>
                <w:szCs w:val="28"/>
              </w:rPr>
              <w:t>5</w:t>
            </w:r>
          </w:p>
        </w:tc>
        <w:tc>
          <w:tcPr>
            <w:tcW w:w="5195" w:type="dxa"/>
          </w:tcPr>
          <w:p w:rsidR="00C40998" w:rsidRPr="00C40998" w:rsidRDefault="00C40998" w:rsidP="00C4099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98"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запрет на принятие решений о повышении </w:t>
            </w:r>
            <w:proofErr w:type="gramStart"/>
            <w:r w:rsidRPr="00C40998">
              <w:rPr>
                <w:rFonts w:ascii="Times New Roman" w:hAnsi="Times New Roman" w:cs="Times New Roman"/>
                <w:sz w:val="28"/>
                <w:szCs w:val="28"/>
              </w:rPr>
              <w:t>оплаты труда работников Совета депутатов муниципального</w:t>
            </w:r>
            <w:proofErr w:type="gramEnd"/>
            <w:r w:rsidRPr="00C40998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«Кижингинский район», Администрации муниципального образования «Кижингинский район», ее структурных подразделений, на уровень, превышающий темпы и сроки повышения оплаты труда работников органов государственной власти на республиканском уровне</w:t>
            </w:r>
          </w:p>
        </w:tc>
        <w:tc>
          <w:tcPr>
            <w:tcW w:w="255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в течение 2024-2026 годов</w:t>
            </w:r>
          </w:p>
        </w:tc>
        <w:tc>
          <w:tcPr>
            <w:tcW w:w="992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Комитет по социальной политике И.И.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Эрдынеева</w:t>
            </w:r>
            <w:proofErr w:type="spellEnd"/>
            <w:r w:rsidRPr="00C40998">
              <w:rPr>
                <w:b w:val="0"/>
                <w:bCs w:val="0"/>
                <w:sz w:val="28"/>
                <w:szCs w:val="28"/>
              </w:rPr>
              <w:t>,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Администрация,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>Комитет по инфраструктуре</w:t>
            </w:r>
          </w:p>
          <w:p w:rsidR="00C40998" w:rsidRPr="00C40998" w:rsidRDefault="00C40998" w:rsidP="00351004">
            <w:pPr>
              <w:pStyle w:val="ConsPlusTitle"/>
              <w:widowControl/>
              <w:rPr>
                <w:b w:val="0"/>
                <w:bCs w:val="0"/>
                <w:sz w:val="28"/>
                <w:szCs w:val="28"/>
              </w:rPr>
            </w:pPr>
            <w:r w:rsidRPr="00C40998">
              <w:rPr>
                <w:b w:val="0"/>
                <w:bCs w:val="0"/>
                <w:sz w:val="28"/>
                <w:szCs w:val="28"/>
              </w:rPr>
              <w:t xml:space="preserve">Е.А. </w:t>
            </w:r>
            <w:proofErr w:type="spellStart"/>
            <w:r w:rsidRPr="00C40998">
              <w:rPr>
                <w:b w:val="0"/>
                <w:bCs w:val="0"/>
                <w:sz w:val="28"/>
                <w:szCs w:val="28"/>
              </w:rPr>
              <w:t>Хантаев</w:t>
            </w:r>
            <w:proofErr w:type="spellEnd"/>
            <w:r w:rsidRPr="00C40998">
              <w:rPr>
                <w:b w:val="0"/>
                <w:bCs w:val="0"/>
                <w:sz w:val="28"/>
                <w:szCs w:val="28"/>
              </w:rPr>
              <w:t>, Комитет по экономике и финансам С.Б. Доржиев, Совет депутатов Д.Б. Бадмаев</w:t>
            </w:r>
          </w:p>
        </w:tc>
      </w:tr>
    </w:tbl>
    <w:p w:rsidR="00C40998" w:rsidRPr="00C40998" w:rsidRDefault="00C40998" w:rsidP="00C409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0998" w:rsidRPr="00C40998" w:rsidRDefault="00C40998" w:rsidP="00C409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C40998" w:rsidRDefault="00221447" w:rsidP="00C4099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21447" w:rsidRPr="00C40998" w:rsidSect="00C4099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1447"/>
    <w:rsid w:val="00042510"/>
    <w:rsid w:val="00060826"/>
    <w:rsid w:val="00067FEE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44072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D1BB8"/>
    <w:rsid w:val="003E3239"/>
    <w:rsid w:val="00414946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5256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37DE2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40998"/>
    <w:rsid w:val="00C560D3"/>
    <w:rsid w:val="00C57C65"/>
    <w:rsid w:val="00C700E9"/>
    <w:rsid w:val="00C755C9"/>
    <w:rsid w:val="00C80DD7"/>
    <w:rsid w:val="00C8181B"/>
    <w:rsid w:val="00CC31D5"/>
    <w:rsid w:val="00CC781B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C40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2</cp:revision>
  <cp:lastPrinted>2023-05-29T02:14:00Z</cp:lastPrinted>
  <dcterms:created xsi:type="dcterms:W3CDTF">2024-05-03T00:57:00Z</dcterms:created>
  <dcterms:modified xsi:type="dcterms:W3CDTF">2024-05-03T00:57:00Z</dcterms:modified>
</cp:coreProperties>
</file>